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D5" w:rsidRPr="006B5563" w:rsidRDefault="00011FD5">
      <w:pPr>
        <w:pStyle w:val="ConsPlusTitle"/>
        <w:ind w:firstLine="709"/>
        <w:jc w:val="right"/>
        <w:rPr>
          <w:rFonts w:ascii="Arial" w:hAnsi="Arial" w:cs="Arial"/>
          <w:b w:val="0"/>
          <w:sz w:val="26"/>
          <w:szCs w:val="26"/>
        </w:rPr>
      </w:pPr>
    </w:p>
    <w:p w:rsidR="00996D36" w:rsidRDefault="00996D36" w:rsidP="00996D36">
      <w:pPr>
        <w:pStyle w:val="ConsPlusTitle"/>
        <w:rPr>
          <w:rFonts w:ascii="Arial" w:hAnsi="Arial" w:cs="Arial"/>
          <w:b w:val="0"/>
          <w:sz w:val="26"/>
          <w:szCs w:val="26"/>
        </w:rPr>
      </w:pPr>
    </w:p>
    <w:p w:rsidR="006B5563" w:rsidRPr="006B5563" w:rsidRDefault="006B5563" w:rsidP="00996D36">
      <w:pPr>
        <w:pStyle w:val="ConsPlusTitle"/>
        <w:rPr>
          <w:rFonts w:ascii="Arial" w:hAnsi="Arial" w:cs="Arial"/>
          <w:b w:val="0"/>
          <w:sz w:val="26"/>
          <w:szCs w:val="26"/>
        </w:rPr>
      </w:pPr>
    </w:p>
    <w:p w:rsidR="009B4335" w:rsidRPr="006B5563" w:rsidRDefault="0088638D">
      <w:pPr>
        <w:pStyle w:val="ConsPlusTitle"/>
        <w:ind w:firstLine="709"/>
        <w:jc w:val="right"/>
        <w:rPr>
          <w:rFonts w:ascii="Arial" w:hAnsi="Arial" w:cs="Arial"/>
          <w:b w:val="0"/>
          <w:sz w:val="26"/>
          <w:szCs w:val="26"/>
        </w:rPr>
      </w:pPr>
      <w:r w:rsidRPr="006B5563">
        <w:rPr>
          <w:rFonts w:ascii="Arial" w:hAnsi="Arial" w:cs="Arial"/>
          <w:b w:val="0"/>
          <w:sz w:val="26"/>
          <w:szCs w:val="26"/>
        </w:rPr>
        <w:t>Приложение</w:t>
      </w:r>
    </w:p>
    <w:p w:rsidR="003579F6" w:rsidRPr="006B5563" w:rsidRDefault="0088638D">
      <w:pPr>
        <w:pStyle w:val="ConsPlusTitle"/>
        <w:ind w:firstLine="709"/>
        <w:jc w:val="right"/>
        <w:rPr>
          <w:rFonts w:ascii="Arial" w:hAnsi="Arial" w:cs="Arial"/>
          <w:b w:val="0"/>
          <w:sz w:val="26"/>
          <w:szCs w:val="26"/>
        </w:rPr>
      </w:pPr>
      <w:r w:rsidRPr="006B5563">
        <w:rPr>
          <w:rFonts w:ascii="Arial" w:hAnsi="Arial" w:cs="Arial"/>
          <w:b w:val="0"/>
          <w:sz w:val="26"/>
          <w:szCs w:val="26"/>
        </w:rPr>
        <w:t xml:space="preserve"> к решению думы</w:t>
      </w:r>
    </w:p>
    <w:p w:rsidR="009B4335" w:rsidRPr="006B5563" w:rsidRDefault="009B4335">
      <w:pPr>
        <w:pStyle w:val="ConsPlusTitle"/>
        <w:ind w:firstLine="709"/>
        <w:jc w:val="right"/>
        <w:rPr>
          <w:rFonts w:ascii="Arial" w:hAnsi="Arial" w:cs="Arial"/>
          <w:b w:val="0"/>
          <w:sz w:val="26"/>
          <w:szCs w:val="26"/>
        </w:rPr>
      </w:pPr>
      <w:r w:rsidRPr="006B5563">
        <w:rPr>
          <w:rFonts w:ascii="Arial" w:hAnsi="Arial" w:cs="Arial"/>
          <w:b w:val="0"/>
          <w:sz w:val="26"/>
          <w:szCs w:val="26"/>
        </w:rPr>
        <w:t>Демьянского сельского поселения</w:t>
      </w:r>
    </w:p>
    <w:p w:rsidR="003579F6" w:rsidRPr="006B5563" w:rsidRDefault="006B5563">
      <w:pPr>
        <w:ind w:firstLine="709"/>
        <w:jc w:val="right"/>
        <w:rPr>
          <w:rFonts w:cs="Arial"/>
          <w:bCs/>
          <w:kern w:val="3"/>
          <w:sz w:val="26"/>
          <w:szCs w:val="26"/>
        </w:rPr>
      </w:pPr>
      <w:r w:rsidRPr="006B5563">
        <w:rPr>
          <w:rFonts w:cs="Arial"/>
          <w:bCs/>
          <w:kern w:val="3"/>
          <w:sz w:val="26"/>
          <w:szCs w:val="26"/>
        </w:rPr>
        <w:t>30.11.</w:t>
      </w:r>
      <w:r w:rsidR="0088638D" w:rsidRPr="006B5563">
        <w:rPr>
          <w:rFonts w:cs="Arial"/>
          <w:bCs/>
          <w:kern w:val="3"/>
          <w:sz w:val="26"/>
          <w:szCs w:val="26"/>
        </w:rPr>
        <w:t>201</w:t>
      </w:r>
      <w:r w:rsidR="00EC242C" w:rsidRPr="006B5563">
        <w:rPr>
          <w:rFonts w:cs="Arial"/>
          <w:bCs/>
          <w:kern w:val="3"/>
          <w:sz w:val="26"/>
          <w:szCs w:val="26"/>
        </w:rPr>
        <w:t>7</w:t>
      </w:r>
      <w:r w:rsidR="0088638D" w:rsidRPr="006B5563">
        <w:rPr>
          <w:rFonts w:cs="Arial"/>
          <w:bCs/>
          <w:kern w:val="3"/>
          <w:sz w:val="26"/>
          <w:szCs w:val="26"/>
        </w:rPr>
        <w:t xml:space="preserve"> № </w:t>
      </w:r>
      <w:r w:rsidRPr="006B5563">
        <w:rPr>
          <w:rFonts w:cs="Arial"/>
          <w:bCs/>
          <w:kern w:val="3"/>
          <w:sz w:val="26"/>
          <w:szCs w:val="26"/>
        </w:rPr>
        <w:t>51</w:t>
      </w:r>
    </w:p>
    <w:p w:rsidR="003579F6" w:rsidRPr="006B5563" w:rsidRDefault="003579F6">
      <w:pPr>
        <w:pStyle w:val="ConsPlusTitle"/>
        <w:ind w:firstLine="709"/>
        <w:jc w:val="both"/>
        <w:rPr>
          <w:rFonts w:ascii="Arial" w:hAnsi="Arial" w:cs="Arial"/>
          <w:sz w:val="26"/>
          <w:szCs w:val="26"/>
        </w:rPr>
      </w:pPr>
    </w:p>
    <w:p w:rsidR="003579F6" w:rsidRPr="006B5563" w:rsidRDefault="003579F6">
      <w:pPr>
        <w:pStyle w:val="ConsPlusTitle"/>
        <w:ind w:firstLine="709"/>
        <w:jc w:val="both"/>
        <w:rPr>
          <w:rFonts w:ascii="Arial" w:hAnsi="Arial" w:cs="Arial"/>
          <w:sz w:val="26"/>
          <w:szCs w:val="26"/>
        </w:rPr>
      </w:pPr>
    </w:p>
    <w:p w:rsidR="003579F6" w:rsidRPr="006B5563" w:rsidRDefault="0088638D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ПРАВИЛА</w:t>
      </w:r>
    </w:p>
    <w:p w:rsidR="00996D36" w:rsidRPr="006B5563" w:rsidRDefault="0088638D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БЛАГОУСТРОЙСТВА ТЕРРИТОРИИ</w:t>
      </w:r>
    </w:p>
    <w:p w:rsidR="003579F6" w:rsidRPr="006B5563" w:rsidRDefault="00996D36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 xml:space="preserve">ДЕМЬЯНСКОГО </w:t>
      </w:r>
      <w:r w:rsidR="0088638D" w:rsidRPr="006B5563">
        <w:rPr>
          <w:rFonts w:ascii="Arial" w:hAnsi="Arial" w:cs="Arial"/>
          <w:sz w:val="26"/>
          <w:szCs w:val="26"/>
        </w:rPr>
        <w:t>СЕЛЬСКОГО ПОСЕЛЕНИЯ</w:t>
      </w:r>
    </w:p>
    <w:p w:rsidR="003579F6" w:rsidRPr="006B5563" w:rsidRDefault="003579F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6B5563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 xml:space="preserve">1.1. Настоящие Правила благоустройства территории </w:t>
      </w:r>
      <w:r w:rsidR="00996D36" w:rsidRPr="006B5563">
        <w:rPr>
          <w:rFonts w:ascii="Arial" w:hAnsi="Arial" w:cs="Arial"/>
          <w:sz w:val="26"/>
          <w:szCs w:val="26"/>
        </w:rPr>
        <w:t>Демьянского</w:t>
      </w:r>
      <w:r w:rsidRPr="006B5563">
        <w:rPr>
          <w:rFonts w:ascii="Arial" w:hAnsi="Arial" w:cs="Arial"/>
          <w:sz w:val="26"/>
          <w:szCs w:val="26"/>
        </w:rPr>
        <w:t xml:space="preserve"> сельского поселения (далее - Правила) разработаны в соответствии с законодательством Российской Федерации, Тюменской области, Уставом </w:t>
      </w:r>
      <w:r w:rsidR="00996D36" w:rsidRPr="006B5563">
        <w:rPr>
          <w:rFonts w:ascii="Arial" w:hAnsi="Arial" w:cs="Arial"/>
          <w:sz w:val="26"/>
          <w:szCs w:val="26"/>
        </w:rPr>
        <w:t>Демьянского</w:t>
      </w:r>
      <w:r w:rsidRPr="006B5563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3579F6" w:rsidRPr="006B5563" w:rsidRDefault="0088638D">
      <w:pPr>
        <w:pStyle w:val="ConsPlusNormal"/>
        <w:ind w:firstLine="709"/>
        <w:jc w:val="both"/>
        <w:rPr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 xml:space="preserve">1.2. Правила устанавливают </w:t>
      </w:r>
      <w:r w:rsidRPr="006B5563">
        <w:rPr>
          <w:rFonts w:ascii="Arial" w:hAnsi="Arial"/>
          <w:sz w:val="26"/>
          <w:szCs w:val="26"/>
        </w:rPr>
        <w:t xml:space="preserve">единые и обязательные для </w:t>
      </w:r>
      <w:r w:rsidRPr="006B5563">
        <w:rPr>
          <w:rFonts w:ascii="Arial" w:hAnsi="Arial" w:cs="Arial"/>
          <w:sz w:val="26"/>
          <w:szCs w:val="26"/>
        </w:rPr>
        <w:t>юридических, физических лиц и лиц, осуществляющих деятельность без образования юридического лица (далее - индивидуальные предприниматели), администрации</w:t>
      </w:r>
      <w:r w:rsidR="00EC242C" w:rsidRPr="006B5563">
        <w:rPr>
          <w:rFonts w:ascii="Arial" w:hAnsi="Arial" w:cs="Arial"/>
          <w:sz w:val="26"/>
          <w:szCs w:val="26"/>
        </w:rPr>
        <w:t xml:space="preserve"> Демьянского</w:t>
      </w:r>
      <w:r w:rsidRPr="006B5563">
        <w:rPr>
          <w:rFonts w:ascii="Arial" w:hAnsi="Arial" w:cs="Arial"/>
          <w:sz w:val="26"/>
          <w:szCs w:val="26"/>
        </w:rPr>
        <w:t xml:space="preserve"> сельского поселения (далее - администрация)</w:t>
      </w:r>
      <w:r w:rsidRPr="006B5563">
        <w:rPr>
          <w:rFonts w:ascii="Arial" w:hAnsi="Arial"/>
          <w:sz w:val="26"/>
          <w:szCs w:val="26"/>
        </w:rPr>
        <w:t xml:space="preserve"> нормы и правила в сфере благоустройства, регулируют создание (реконструкцию) и содержание объектов благоустройства в целях обеспечения высоких эстетических качеств и комфортности среды проживания.</w:t>
      </w:r>
    </w:p>
    <w:p w:rsidR="003579F6" w:rsidRPr="006B5563" w:rsidRDefault="0088638D">
      <w:pPr>
        <w:pStyle w:val="ConsPlusNormal"/>
        <w:ind w:firstLine="709"/>
        <w:jc w:val="both"/>
        <w:rPr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 xml:space="preserve">1.3. </w:t>
      </w:r>
      <w:r w:rsidRPr="006B5563">
        <w:rPr>
          <w:rFonts w:ascii="Arial" w:hAnsi="Arial"/>
          <w:sz w:val="26"/>
          <w:szCs w:val="26"/>
        </w:rPr>
        <w:t>Для целей настоящих Правил применяются следующие основные понятия: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инженерные коммуникации -  линейные объекты с технологическими устройствами на них, предназначенные для транспортирования жидкостей, газов, передачи энергии и информации, состоящие из трубопроводов, кабельных линий и коллекторов;</w:t>
      </w:r>
    </w:p>
    <w:p w:rsidR="003579F6" w:rsidRPr="006B5563" w:rsidRDefault="0088638D">
      <w:pPr>
        <w:pStyle w:val="ConsPlusNormal"/>
        <w:ind w:firstLine="709"/>
        <w:jc w:val="both"/>
        <w:rPr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 xml:space="preserve">- </w:t>
      </w:r>
      <w:r w:rsidRPr="006B5563">
        <w:rPr>
          <w:rFonts w:ascii="Arial" w:hAnsi="Arial"/>
          <w:sz w:val="26"/>
          <w:szCs w:val="26"/>
        </w:rPr>
        <w:t>объект благоустройства - территория сельского поселения (земельные участки, находящиеся в государственной, муниципальной собственности, земли, государственная собственность на которые не разграничена, территория предприятий, учреждений, организаций, объектов социального и культурно-бытового назначения, территория общего пользования), здания (включая жилые дома), сооружения, малые архитектурные формы, озелененные территории, которые подлежат содержанию, текущему ремонту и (или) в отношении которых должны осуществляться иные работы по благоустройству;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/>
          <w:sz w:val="26"/>
          <w:szCs w:val="26"/>
        </w:rPr>
      </w:pPr>
      <w:r w:rsidRPr="006B5563">
        <w:rPr>
          <w:rFonts w:ascii="Arial" w:hAnsi="Arial"/>
          <w:sz w:val="26"/>
          <w:szCs w:val="26"/>
        </w:rPr>
        <w:t xml:space="preserve">- </w:t>
      </w:r>
      <w:r w:rsidRPr="006B5563">
        <w:rPr>
          <w:rFonts w:ascii="Arial" w:hAnsi="Arial" w:cs="Arial"/>
          <w:sz w:val="26"/>
          <w:szCs w:val="26"/>
        </w:rPr>
        <w:t xml:space="preserve">малые архитектурные формы - объекты благоустройства к которым относятся элементы монументально-декоративного оформления, устройства для мобильного и вертикального озеленения, водные устройства, скамьи, а также игровое, спортивное, осветительное оборудование, афишные тумбы, светильники наружного освещения, </w:t>
      </w:r>
      <w:r w:rsidRPr="006B5563">
        <w:rPr>
          <w:rFonts w:ascii="Arial" w:hAnsi="Arial" w:cs="Arial"/>
          <w:sz w:val="26"/>
          <w:szCs w:val="26"/>
        </w:rPr>
        <w:lastRenderedPageBreak/>
        <w:t>ограды, ворота, навесы, садово-парковые сооружения, фонтаны, каскады, бассейны, мостики, беседки, цветочницы, вазоны, урны, декоративная и игровая скульптура, лестницы, пандусы, мемориальные доски;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озелененная территория - объект благоустройства, представляющий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содержание объектов благоустройства - комплекс работ и мероприятий в соответствии с установленными санитарными, экологическими, строительными и иными нормами и правилами по уборке объектов благоустройства и уходу за зелеными насаждениями, а также устранению деформаций и повреждений конструктивных элементов объектов благоустройства;</w:t>
      </w:r>
    </w:p>
    <w:p w:rsidR="003579F6" w:rsidRPr="006B5563" w:rsidRDefault="0088638D">
      <w:pPr>
        <w:pStyle w:val="ConsPlusNormal"/>
        <w:ind w:firstLine="709"/>
        <w:jc w:val="both"/>
        <w:rPr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зеленые насаждения - древесно-кустарниковая и травянистая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кустарники).</w:t>
      </w:r>
    </w:p>
    <w:p w:rsidR="003579F6" w:rsidRPr="006B5563" w:rsidRDefault="0088638D">
      <w:pPr>
        <w:pStyle w:val="ConsPlusNormal"/>
        <w:ind w:firstLine="709"/>
        <w:jc w:val="both"/>
        <w:rPr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Иные понятия и термины, используемые в Правилах, применяются в том же значении, что и в действующем законодательстве, муниципальных правовых актах сельского поселения.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1.4. Благоустройство обеспечивают юридические, физические лица, индивидуальные предприниматели, администрация, обязанные в силу требований действующего законодательства, муниципальных правовых актов сельского поселения, договора содержать объекты благоустройства.</w:t>
      </w:r>
    </w:p>
    <w:p w:rsidR="003579F6" w:rsidRPr="006B5563" w:rsidRDefault="0088638D">
      <w:pPr>
        <w:pStyle w:val="Textbody"/>
        <w:spacing w:after="0" w:line="240" w:lineRule="auto"/>
        <w:ind w:firstLine="709"/>
        <w:jc w:val="both"/>
        <w:rPr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В реализации мероприятий по вопросам благоустройства могут пр</w:t>
      </w:r>
      <w:r w:rsidRPr="006B5563">
        <w:rPr>
          <w:rFonts w:ascii="Arial" w:hAnsi="Arial" w:cs="Arial"/>
          <w:sz w:val="26"/>
          <w:szCs w:val="26"/>
        </w:rPr>
        <w:t>и</w:t>
      </w:r>
      <w:r w:rsidRPr="006B5563">
        <w:rPr>
          <w:rFonts w:ascii="Arial" w:hAnsi="Arial" w:cs="Arial"/>
          <w:sz w:val="26"/>
          <w:szCs w:val="26"/>
        </w:rPr>
        <w:t>нимать участие, в том числе, органы территориального общественного с</w:t>
      </w:r>
      <w:r w:rsidRPr="006B5563">
        <w:rPr>
          <w:rFonts w:ascii="Arial" w:hAnsi="Arial" w:cs="Arial"/>
          <w:sz w:val="26"/>
          <w:szCs w:val="26"/>
        </w:rPr>
        <w:t>а</w:t>
      </w:r>
      <w:r w:rsidRPr="006B5563">
        <w:rPr>
          <w:rFonts w:ascii="Arial" w:hAnsi="Arial" w:cs="Arial"/>
          <w:sz w:val="26"/>
          <w:szCs w:val="26"/>
        </w:rPr>
        <w:t>моуправления, общественные организации, управляющие компании, тов</w:t>
      </w:r>
      <w:r w:rsidRPr="006B5563">
        <w:rPr>
          <w:rFonts w:ascii="Arial" w:hAnsi="Arial" w:cs="Arial"/>
          <w:sz w:val="26"/>
          <w:szCs w:val="26"/>
        </w:rPr>
        <w:t>а</w:t>
      </w:r>
      <w:r w:rsidRPr="006B5563">
        <w:rPr>
          <w:rFonts w:ascii="Arial" w:hAnsi="Arial" w:cs="Arial"/>
          <w:sz w:val="26"/>
          <w:szCs w:val="26"/>
        </w:rPr>
        <w:t>рищества собственников жилья, граждане путем внесения в органы местн</w:t>
      </w:r>
      <w:r w:rsidRPr="006B5563">
        <w:rPr>
          <w:rFonts w:ascii="Arial" w:hAnsi="Arial" w:cs="Arial"/>
          <w:sz w:val="26"/>
          <w:szCs w:val="26"/>
        </w:rPr>
        <w:t>о</w:t>
      </w:r>
      <w:r w:rsidRPr="006B5563">
        <w:rPr>
          <w:rFonts w:ascii="Arial" w:hAnsi="Arial" w:cs="Arial"/>
          <w:sz w:val="26"/>
          <w:szCs w:val="26"/>
        </w:rPr>
        <w:t>го самоуправления сельского поселения предложений (проектов) по созд</w:t>
      </w:r>
      <w:r w:rsidRPr="006B5563">
        <w:rPr>
          <w:rFonts w:ascii="Arial" w:hAnsi="Arial" w:cs="Arial"/>
          <w:sz w:val="26"/>
          <w:szCs w:val="26"/>
        </w:rPr>
        <w:t>а</w:t>
      </w:r>
      <w:r w:rsidRPr="006B5563">
        <w:rPr>
          <w:rFonts w:ascii="Arial" w:hAnsi="Arial" w:cs="Arial"/>
          <w:sz w:val="26"/>
          <w:szCs w:val="26"/>
        </w:rPr>
        <w:t>нию комфортной среды проживания населения сельского поселения, неп</w:t>
      </w:r>
      <w:r w:rsidRPr="006B5563">
        <w:rPr>
          <w:rFonts w:ascii="Arial" w:hAnsi="Arial" w:cs="Arial"/>
          <w:sz w:val="26"/>
          <w:szCs w:val="26"/>
        </w:rPr>
        <w:t>о</w:t>
      </w:r>
      <w:r w:rsidRPr="006B5563">
        <w:rPr>
          <w:rFonts w:ascii="Arial" w:hAnsi="Arial" w:cs="Arial"/>
          <w:sz w:val="26"/>
          <w:szCs w:val="26"/>
        </w:rPr>
        <w:t>средственного участия в реализации мероприятий по благоустройству, о</w:t>
      </w:r>
      <w:r w:rsidRPr="006B5563">
        <w:rPr>
          <w:rFonts w:ascii="Arial" w:hAnsi="Arial" w:cs="Arial"/>
          <w:sz w:val="26"/>
          <w:szCs w:val="26"/>
        </w:rPr>
        <w:t>р</w:t>
      </w:r>
      <w:r w:rsidRPr="006B5563">
        <w:rPr>
          <w:rFonts w:ascii="Arial" w:hAnsi="Arial" w:cs="Arial"/>
          <w:sz w:val="26"/>
          <w:szCs w:val="26"/>
        </w:rPr>
        <w:t>ганизации на добровольных началах субботников и иных мероприятий, и</w:t>
      </w:r>
      <w:r w:rsidRPr="006B5563">
        <w:rPr>
          <w:rFonts w:ascii="Arial" w:hAnsi="Arial" w:cs="Arial"/>
          <w:sz w:val="26"/>
          <w:szCs w:val="26"/>
        </w:rPr>
        <w:t>н</w:t>
      </w:r>
      <w:r w:rsidRPr="006B5563">
        <w:rPr>
          <w:rFonts w:ascii="Arial" w:hAnsi="Arial" w:cs="Arial"/>
          <w:sz w:val="26"/>
          <w:szCs w:val="26"/>
        </w:rPr>
        <w:t>формирования населения по вопросам благоустройства территории.</w:t>
      </w:r>
    </w:p>
    <w:p w:rsidR="003579F6" w:rsidRPr="006B5563" w:rsidRDefault="003579F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6B5563">
        <w:rPr>
          <w:rFonts w:ascii="Arial" w:hAnsi="Arial" w:cs="Arial"/>
          <w:b/>
          <w:bCs/>
          <w:sz w:val="26"/>
          <w:szCs w:val="26"/>
        </w:rPr>
        <w:t>2. Содержание объектов благоустройства сельского поселения</w:t>
      </w:r>
    </w:p>
    <w:p w:rsidR="003579F6" w:rsidRPr="006B5563" w:rsidRDefault="0088638D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  <w:r w:rsidRPr="006B5563">
        <w:rPr>
          <w:rFonts w:ascii="Arial" w:hAnsi="Arial"/>
          <w:sz w:val="26"/>
          <w:szCs w:val="26"/>
        </w:rPr>
        <w:t xml:space="preserve">2.1. </w:t>
      </w:r>
      <w:r w:rsidRPr="006B5563">
        <w:rPr>
          <w:rFonts w:ascii="Arial" w:hAnsi="Arial" w:cs="Arial"/>
          <w:sz w:val="26"/>
          <w:szCs w:val="26"/>
        </w:rPr>
        <w:t>Основные виды работ по содержанию объектов благоустройства включают: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1) ежедневный осмотр объектов благоустройства (территории сельского поселения, фасадов зданий (строений, сооружений), ограждений, зеленых насаждений, бордюров, пешеходных дорожек, малых архитектурных форм, детских и спортивных площадок, устройств наружного освещения и подсветки и т.д.), для своевременного выявления неисправностей и иных несоответствий требованиям нормативных актов;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lastRenderedPageBreak/>
        <w:t>2) исправление повреждений отдельных объектов благоустройства при необходимости;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3) ежедневную уборку объектов благоустройства и вывоз мусора;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4) восстановление нарушенного благоустройства в 10-дневный срок со дня окончания работ, повлекших нарушение благоустройства, в случае если нарушение благоустройства связано с выполнением работ осуществляемых в рамках  муниципального контракта  восстановление нарушенного благоустройства осуществляется в срок установленный данным муниципальным контрактом.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Основные виды работ по содержанию проводятся в отношении  всех объектов благоустройства. Особенности содержания отдельных объектов благоустройства устанавливаются соответствующими разделами Правил.</w:t>
      </w:r>
    </w:p>
    <w:p w:rsidR="003579F6" w:rsidRPr="006B5563" w:rsidRDefault="003579F6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6B5563">
        <w:rPr>
          <w:rFonts w:ascii="Arial" w:hAnsi="Arial" w:cs="Arial"/>
          <w:b/>
          <w:bCs/>
          <w:sz w:val="26"/>
          <w:szCs w:val="26"/>
        </w:rPr>
        <w:t>2.2. Содержание территории сельского поселения</w:t>
      </w:r>
    </w:p>
    <w:p w:rsidR="003579F6" w:rsidRPr="006B5563" w:rsidRDefault="0088638D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  <w:r w:rsidRPr="006B5563">
        <w:rPr>
          <w:rFonts w:ascii="Arial" w:hAnsi="Arial"/>
          <w:sz w:val="26"/>
          <w:szCs w:val="26"/>
        </w:rPr>
        <w:t>2.2.1. П</w:t>
      </w:r>
      <w:r w:rsidRPr="006B5563">
        <w:rPr>
          <w:rFonts w:ascii="Arial" w:hAnsi="Arial" w:cs="Arial"/>
          <w:sz w:val="26"/>
          <w:szCs w:val="26"/>
        </w:rPr>
        <w:t>ри уборке дорог в парках, скверах и на других озелененных территориях допускается складирование снега на период до 15 календа</w:t>
      </w:r>
      <w:r w:rsidRPr="006B5563">
        <w:rPr>
          <w:rFonts w:ascii="Arial" w:hAnsi="Arial" w:cs="Arial"/>
          <w:sz w:val="26"/>
          <w:szCs w:val="26"/>
        </w:rPr>
        <w:t>р</w:t>
      </w:r>
      <w:r w:rsidRPr="006B5563">
        <w:rPr>
          <w:rFonts w:ascii="Arial" w:hAnsi="Arial" w:cs="Arial"/>
          <w:sz w:val="26"/>
          <w:szCs w:val="26"/>
        </w:rPr>
        <w:t>ных дней, не содержащего химических реагентов, на заранее подготовле</w:t>
      </w:r>
      <w:r w:rsidRPr="006B5563">
        <w:rPr>
          <w:rFonts w:ascii="Arial" w:hAnsi="Arial" w:cs="Arial"/>
          <w:sz w:val="26"/>
          <w:szCs w:val="26"/>
        </w:rPr>
        <w:t>н</w:t>
      </w:r>
      <w:r w:rsidRPr="006B5563">
        <w:rPr>
          <w:rFonts w:ascii="Arial" w:hAnsi="Arial" w:cs="Arial"/>
          <w:sz w:val="26"/>
          <w:szCs w:val="26"/>
        </w:rPr>
        <w:t>ные для этих целей площадки, при условии сохранения зеленых насажд</w:t>
      </w:r>
      <w:r w:rsidRPr="006B5563">
        <w:rPr>
          <w:rFonts w:ascii="Arial" w:hAnsi="Arial" w:cs="Arial"/>
          <w:sz w:val="26"/>
          <w:szCs w:val="26"/>
        </w:rPr>
        <w:t>е</w:t>
      </w:r>
      <w:r w:rsidRPr="006B5563">
        <w:rPr>
          <w:rFonts w:ascii="Arial" w:hAnsi="Arial" w:cs="Arial"/>
          <w:sz w:val="26"/>
          <w:szCs w:val="26"/>
        </w:rPr>
        <w:t>ний и обеспечения оттока талых вод.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2.2.2. Благоустройство земельных участков, на которых расположены вводимые в эксплуатацию объекты капитального строительства, осуществляется собственниками земельных участков, на которых расположены вышеуказанные объекты капитального строительства, согласно их проектной документации.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2.2.3.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мероприятий.</w:t>
      </w:r>
    </w:p>
    <w:p w:rsidR="003579F6" w:rsidRPr="006B5563" w:rsidRDefault="0088638D">
      <w:pPr>
        <w:pStyle w:val="ConsPlusNormal"/>
        <w:ind w:firstLine="709"/>
        <w:jc w:val="both"/>
        <w:rPr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2.2.4. Особенности содержания озелененной территории и зеленых насаждений: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стрижка газонов, выкос сорной растительности производится на высоту до 3 - 5 см периодически при достижении травяным покровом высоты 15 см. Скошенная трава должна быть убрана в течение суток.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обрезка организациями, ответственными за содержание территорий, на которых расположены зеленые насаждения ветвей зеленых насаждений, закрывающих средства наружной информации (указатели наименования улиц и номера домов), дорожные знаки, светофоры;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прополка и полив газонов, цветников (осуществляется в зависимости от погодных условий, при этом не допускается их зарастание сорными растениями).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2.2.5.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а) принимать меры по обеспечению сохранности зеленых насаждений, не попадающих под снос;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 xml:space="preserve">б) установить временные приствольные ограждения сохраняемых </w:t>
      </w:r>
      <w:r w:rsidRPr="006B5563">
        <w:rPr>
          <w:rFonts w:ascii="Arial" w:hAnsi="Arial" w:cs="Arial"/>
          <w:sz w:val="26"/>
          <w:szCs w:val="26"/>
        </w:rPr>
        <w:lastRenderedPageBreak/>
        <w:t>деревьев;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в) сохранить корневой системы деревьев, расположенных на земельном участке, предоставленном для осуществления работ по строительству, реконструкции, ремонту объектов капитального строительства.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2.2.6. На территории сельского поселения запрещается: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а) уничтожать и повреждать зеленые насаждения;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б) добывать из деревьев сок, делать надрезы, надписи, приклеивать и укреплять к стволам деревьев объявления, номерные знаки, указатели, вывески, провода, которые могут повредить деревья;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в) подвешивать к деревьям гамаки, качели, веревки для сушки белья;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г) обматывать стволы деревьев проволокой (кроме случаев временного укрепления ствола при посадке), забивать крючки и гвозди в деревья;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д) подвергать зеленые насаждения воздействию агрессивных химических веществ, в том числе кислот, щелочей, солей, бензина, дизельного топлива, минеральных масел;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е) засорять газоны, цветники;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ж) складировать на озелененных территориях строительные материалы, дрова, уголь и другие предметы;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з) снимать плодородный слой почвы, мох;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и) уничтожать скворечники, муравейники, гнезда, норы и другие места обитания животных;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к) устраивать на озелененных территориях, лесопарков свалки мусора, сбрасывать снег с крыш без принятия мер, обеспечивающих сохранность зеленых насаждений;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л) обнажать корни деревьев на расстоянии ближе 1,5 метра от ствола и засыпать шейки деревьев землей или строительным мусором;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м) пасти скот на озелененных территориях;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н) применять чистый торф в качестве растительного грунта;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о) обустраивать дорожно-тропиночную сеть, устанавливать малые архитектурные формы на газонах или осуществлять иную деятельность, влекущую повреждение, уничтожение газонов, если это не предусмотрено планом благоустройства, планом-картой прилегающей территории и не соблюдены требования Правил о сносе зеленых насаждений;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п) выполнять работы по текущему содержанию зеленых насаждений с нарушением технологий производства работ и агротехнических требований.</w:t>
      </w:r>
    </w:p>
    <w:p w:rsidR="003579F6" w:rsidRPr="006B5563" w:rsidRDefault="003579F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b/>
          <w:bCs/>
          <w:sz w:val="26"/>
          <w:szCs w:val="26"/>
        </w:rPr>
        <w:t>2.3. Содержание фасадов зданий (строений, сооружений)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2.3.1 Собственники зданий (строений, сооружений), организации, обслуживающие жилищный фонд,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 xml:space="preserve">2.3.2 Особенности содержания фасадов зданий, строений и </w:t>
      </w:r>
      <w:r w:rsidRPr="006B5563">
        <w:rPr>
          <w:rFonts w:ascii="Arial" w:hAnsi="Arial" w:cs="Arial"/>
          <w:sz w:val="26"/>
          <w:szCs w:val="26"/>
        </w:rPr>
        <w:lastRenderedPageBreak/>
        <w:t>сооружений: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исправление поврежденных элементов фасадов задний (строений, сооружений) осуществляется путем проведения поддерживающего ремонта,  восстановления, герметизации, заделки и расшивки швов, трещин и выбоин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деталей,  водостоков, водосточных труб и сливов,  отмосток, приямков цокольных окон и входов в подвалы и иных конструктивных элементов.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уборка фасадов (строений, сооружений) осуществляется  путем  очистку и промывку поверхностей фасадов в зависимости от их состояния и условий эксплуатации, мытье окон, витрин, вывесок и указателей;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При обнаружении признаков повреждения выступающих конструкций фасадов собственники зданий (строений, сооружений) должны принять срочные меры по обеспечению безопасности людей и предупреждению дальнейшего развития деформации. В случае аварийного состояния выступающих конструкций фасадов зданий, строений (в том числе балконов, лоджий, эркеров) закрыть входы и доступы к ним, оградить опасные участки и принять меры по восстановлению поврежденных конструкций, в соответствии с действующими строительными нормами и правилами.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Очистка крыш, карнизов, водосточных труб от снега и ледяных наростов, при их появлении, производится собственниками зданий (строений) и сооружений или уполномоченными ими лицами, в светлое время суток с обязательным соблюдением мер, обеспечивающих безопасное движение пешеходов и транспорта.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В местах проведения указанных работ устанавливаются временные ограждения, обходы по газонам с использованием настилов. Снег и лед складируются в местах, не препятствующих свободному движению пешеходов и маломобильных групп населения, для дальнейшего вывоза.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При сбрасывании снега с крыш должны быть приняты меры, обеспечивающие сохранность деревьев, кустарников,  инженерных коммуникаций, растяжек контактных сетей, указателей.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2.3.3. На фасадах всех жилых, административных, производственных и общественных зданий должны быть размещены указатели наименования улицы, переулка, площади и т.д., номера дома в соответствии с адресным реестром объектов недвижимости сельского поселения.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На фасадах многоквартирных жилых домов дополнительно должны быть размещены таблички с указанием номеров подъездов и квартир, расположенных в данном подъезде, которые должны вывешиваться у входа в подъезд. Они должны быть размещены однотипно в каждом подъезде, доме, микрорайоне и содержаться в чистоте и исправном состоянии.</w:t>
      </w:r>
    </w:p>
    <w:p w:rsidR="003579F6" w:rsidRPr="006B5563" w:rsidRDefault="003579F6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3579F6" w:rsidRPr="006B5563" w:rsidRDefault="0088638D">
      <w:pPr>
        <w:pStyle w:val="Textbody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6B5563">
        <w:rPr>
          <w:rFonts w:ascii="Arial" w:hAnsi="Arial" w:cs="Arial"/>
          <w:b/>
          <w:bCs/>
          <w:sz w:val="26"/>
          <w:szCs w:val="26"/>
        </w:rPr>
        <w:t>2.4. Содержание объекто</w:t>
      </w:r>
      <w:r w:rsidR="00DD12AA" w:rsidRPr="006B5563">
        <w:rPr>
          <w:rFonts w:ascii="Arial" w:hAnsi="Arial" w:cs="Arial"/>
          <w:b/>
          <w:bCs/>
          <w:sz w:val="26"/>
          <w:szCs w:val="26"/>
        </w:rPr>
        <w:t>в (средств) наружного освещения</w:t>
      </w:r>
    </w:p>
    <w:p w:rsidR="003579F6" w:rsidRPr="006B5563" w:rsidRDefault="0088638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lastRenderedPageBreak/>
        <w:t>2.4.1. Улицы, дороги, площади, бульвары и пешеходные аллеи, наб</w:t>
      </w:r>
      <w:r w:rsidRPr="006B5563">
        <w:rPr>
          <w:rFonts w:ascii="Arial" w:hAnsi="Arial" w:cs="Arial"/>
          <w:sz w:val="26"/>
          <w:szCs w:val="26"/>
        </w:rPr>
        <w:t>е</w:t>
      </w:r>
      <w:r w:rsidRPr="006B5563">
        <w:rPr>
          <w:rFonts w:ascii="Arial" w:hAnsi="Arial" w:cs="Arial"/>
          <w:sz w:val="26"/>
          <w:szCs w:val="26"/>
        </w:rPr>
        <w:t>режные, мосты, путепроводы, общественные и рекреационные территории, а также территории жилых кварталов, микрорайонов, жилых дворов секц</w:t>
      </w:r>
      <w:r w:rsidRPr="006B5563">
        <w:rPr>
          <w:rFonts w:ascii="Arial" w:hAnsi="Arial" w:cs="Arial"/>
          <w:sz w:val="26"/>
          <w:szCs w:val="26"/>
        </w:rPr>
        <w:t>и</w:t>
      </w:r>
      <w:r w:rsidRPr="006B5563">
        <w:rPr>
          <w:rFonts w:ascii="Arial" w:hAnsi="Arial" w:cs="Arial"/>
          <w:sz w:val="26"/>
          <w:szCs w:val="26"/>
        </w:rPr>
        <w:t>онной и сблокированной застройки, арки входов, территории организаций, витрины должны освещаться в темное время суток.</w:t>
      </w:r>
    </w:p>
    <w:p w:rsidR="003579F6" w:rsidRPr="006B5563" w:rsidRDefault="0088638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2.4.2. Содержание сетей наружного освещения сельского поселения, за исключением наружного освещения сельского поселения, расположе</w:t>
      </w:r>
      <w:r w:rsidRPr="006B5563">
        <w:rPr>
          <w:rFonts w:ascii="Arial" w:hAnsi="Arial" w:cs="Arial"/>
          <w:sz w:val="26"/>
          <w:szCs w:val="26"/>
        </w:rPr>
        <w:t>н</w:t>
      </w:r>
      <w:r w:rsidRPr="006B5563">
        <w:rPr>
          <w:rFonts w:ascii="Arial" w:hAnsi="Arial" w:cs="Arial"/>
          <w:sz w:val="26"/>
          <w:szCs w:val="26"/>
        </w:rPr>
        <w:t>ных на автомобильных дорогах общего пользования местного значения, осуществляется их собственниками в соответствии с приказом Минэнерго РФ от 13.01.2003 № 6 «Об утверждении Правил технической эксплуатации электроустановок потребителей», приказом Минжилкомхоза РСФСР от 12.05.1988 № 120 «Об утверждении и введении в действие «Указаний по эксплуатации установок наружного освещения городов, поселков и сельских населенных пунктов».</w:t>
      </w:r>
    </w:p>
    <w:p w:rsidR="003579F6" w:rsidRPr="006B5563" w:rsidRDefault="003579F6">
      <w:pPr>
        <w:pStyle w:val="Textbody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3579F6" w:rsidRPr="006B5563" w:rsidRDefault="0088638D">
      <w:pPr>
        <w:pStyle w:val="ConsPlusNormal"/>
        <w:ind w:firstLine="709"/>
        <w:jc w:val="both"/>
        <w:rPr>
          <w:rFonts w:ascii="Arial" w:hAnsi="Arial"/>
          <w:b/>
          <w:bCs/>
          <w:sz w:val="26"/>
          <w:szCs w:val="26"/>
        </w:rPr>
      </w:pPr>
      <w:r w:rsidRPr="006B5563">
        <w:rPr>
          <w:rFonts w:ascii="Arial" w:hAnsi="Arial" w:cs="Arial"/>
          <w:b/>
          <w:bCs/>
          <w:sz w:val="26"/>
          <w:szCs w:val="26"/>
        </w:rPr>
        <w:t>2.5. Содержание малых архитектурных форм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2.5.1. Размещение малых архитектурных форм при новом строительстве осуществляется в границах застраиваемого земельного участка.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2.5.2. Ответственность за состояние малых архитектурных форм несут их собственники.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2.5.3. При выполнении работ по уборке малых архитектурных форм  осуществляются работы по очистке подходов к малым архитектурным формам (скамейкам, урнам, качелям, садово-парковой мебели и оборудованию, скульптурам и др.) и территорий вокруг них от снега и наледи.</w:t>
      </w:r>
    </w:p>
    <w:p w:rsidR="003579F6" w:rsidRPr="006B5563" w:rsidRDefault="003579F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6B5563">
        <w:rPr>
          <w:rFonts w:ascii="Arial" w:hAnsi="Arial" w:cs="Arial"/>
          <w:b/>
          <w:bCs/>
          <w:sz w:val="26"/>
          <w:szCs w:val="26"/>
        </w:rPr>
        <w:t>2.6. Со</w:t>
      </w:r>
      <w:r w:rsidR="00DD12AA" w:rsidRPr="006B5563">
        <w:rPr>
          <w:rFonts w:ascii="Arial" w:hAnsi="Arial" w:cs="Arial"/>
          <w:b/>
          <w:bCs/>
          <w:sz w:val="26"/>
          <w:szCs w:val="26"/>
        </w:rPr>
        <w:t>держание рекламных  конструкций</w:t>
      </w:r>
    </w:p>
    <w:p w:rsidR="003579F6" w:rsidRPr="006B5563" w:rsidRDefault="0088638D">
      <w:pPr>
        <w:pStyle w:val="Standard"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2.6.1. Размещение рекламных конструкций осуществляется собстве</w:t>
      </w:r>
      <w:r w:rsidRPr="006B5563">
        <w:rPr>
          <w:rFonts w:ascii="Arial" w:hAnsi="Arial" w:cs="Arial"/>
          <w:sz w:val="26"/>
          <w:szCs w:val="26"/>
        </w:rPr>
        <w:t>н</w:t>
      </w:r>
      <w:r w:rsidRPr="006B5563">
        <w:rPr>
          <w:rFonts w:ascii="Arial" w:hAnsi="Arial" w:cs="Arial"/>
          <w:sz w:val="26"/>
          <w:szCs w:val="26"/>
        </w:rPr>
        <w:t>никами (владельцами) рекламных конструкций на основании разрешения на установку и эксплуатацию рекламной конструкции в соответствии с треб</w:t>
      </w:r>
      <w:r w:rsidRPr="006B5563">
        <w:rPr>
          <w:rFonts w:ascii="Arial" w:hAnsi="Arial" w:cs="Arial"/>
          <w:sz w:val="26"/>
          <w:szCs w:val="26"/>
        </w:rPr>
        <w:t>о</w:t>
      </w:r>
      <w:r w:rsidRPr="006B5563">
        <w:rPr>
          <w:rFonts w:ascii="Arial" w:hAnsi="Arial" w:cs="Arial"/>
          <w:sz w:val="26"/>
          <w:szCs w:val="26"/>
        </w:rPr>
        <w:t xml:space="preserve">ваниями </w:t>
      </w:r>
      <w:r w:rsidRPr="006B5563">
        <w:rPr>
          <w:rFonts w:ascii="Arial" w:hAnsi="Arial"/>
          <w:sz w:val="26"/>
          <w:szCs w:val="26"/>
        </w:rPr>
        <w:t>Федерального закона от 13.03.2006 № 38-ФЗ «О рекламе» (далее - Федеральный закон №38-ФЗ).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2.6.2. Особенности содержания рекламных конструкций.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обеспечение надлежащего состояния внешнего вида рекламных конструкций которое включает: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целостность рекламных конструкций;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отсутствие механических повреждений;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отсутствие порывов рекламных полотен;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наличие покрашенного каркаса;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отсутствие ржавчины и грязи на всех частях и элементах рекламных конструкций;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 xml:space="preserve">подсвет рекламных конструкций в темное время суток в соответствии </w:t>
      </w:r>
      <w:r w:rsidRPr="006B5563">
        <w:rPr>
          <w:rFonts w:ascii="Arial" w:hAnsi="Arial" w:cs="Arial"/>
          <w:sz w:val="26"/>
          <w:szCs w:val="26"/>
        </w:rPr>
        <w:lastRenderedPageBreak/>
        <w:t>с графиком работы уличного освещения;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- уборка рекламных конструкций включает в себя мытье и очищение от загрязнения  рекламных конструкций по мере необходимости, но не реже: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двух раз в месяц конструкции малого формата (рекламно-информационные указатели, афишные конструкции, уличная мебель и т.п.);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одного раза в два месяца конструкции среднего формата (рекламные тумбы и т.п.);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двух раз в год (в марте - апреле и августе - сентябре) для прочих рекламных конструкций.</w:t>
      </w:r>
    </w:p>
    <w:p w:rsidR="003579F6" w:rsidRPr="006B5563" w:rsidRDefault="003579F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b/>
          <w:bCs/>
          <w:sz w:val="26"/>
          <w:szCs w:val="26"/>
        </w:rPr>
        <w:t>3. Контроль исполнения Правил и ответственность за их нарушение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Координаци</w:t>
      </w:r>
      <w:r w:rsidR="00ED69F5" w:rsidRPr="006B5563">
        <w:rPr>
          <w:rFonts w:ascii="Arial" w:hAnsi="Arial" w:cs="Arial"/>
          <w:sz w:val="26"/>
          <w:szCs w:val="26"/>
        </w:rPr>
        <w:t>я</w:t>
      </w:r>
      <w:r w:rsidRPr="006B5563">
        <w:rPr>
          <w:rFonts w:ascii="Arial" w:hAnsi="Arial" w:cs="Arial"/>
          <w:sz w:val="26"/>
          <w:szCs w:val="26"/>
        </w:rPr>
        <w:t xml:space="preserve"> деятельности по уборке и благоустройству территорий сельского поселения осуществля</w:t>
      </w:r>
      <w:r w:rsidR="00ED69F5" w:rsidRPr="006B5563">
        <w:rPr>
          <w:rFonts w:ascii="Arial" w:hAnsi="Arial" w:cs="Arial"/>
          <w:sz w:val="26"/>
          <w:szCs w:val="26"/>
        </w:rPr>
        <w:t>е</w:t>
      </w:r>
      <w:r w:rsidRPr="006B5563">
        <w:rPr>
          <w:rFonts w:ascii="Arial" w:hAnsi="Arial" w:cs="Arial"/>
          <w:sz w:val="26"/>
          <w:szCs w:val="26"/>
        </w:rPr>
        <w:t>тся администрацией.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Контроль за исполнени</w:t>
      </w:r>
      <w:r w:rsidR="00ED69F5" w:rsidRPr="006B5563">
        <w:rPr>
          <w:rFonts w:ascii="Arial" w:hAnsi="Arial" w:cs="Arial"/>
          <w:sz w:val="26"/>
          <w:szCs w:val="26"/>
        </w:rPr>
        <w:t>ем требований Правил осуществляе</w:t>
      </w:r>
      <w:r w:rsidRPr="006B5563">
        <w:rPr>
          <w:rFonts w:ascii="Arial" w:hAnsi="Arial" w:cs="Arial"/>
          <w:sz w:val="26"/>
          <w:szCs w:val="26"/>
        </w:rPr>
        <w:t>тся администрацией.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Члены территориального общественного самоуправления, общественных организаций, товариществ собственников жилья непосредственно или через свои выборные органы (уличные комитеты и др.) имеют право осуществлять общественный контроль за качеством проведения мероприятий по благоустройству территории сельского поселения, принимать участие в принятии выполненных работ в порядке, установленном администрацией сельского поселения.</w:t>
      </w:r>
    </w:p>
    <w:p w:rsidR="003579F6" w:rsidRPr="006B5563" w:rsidRDefault="008863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6B5563">
        <w:rPr>
          <w:rFonts w:ascii="Arial" w:hAnsi="Arial" w:cs="Arial"/>
          <w:sz w:val="26"/>
          <w:szCs w:val="26"/>
        </w:rPr>
        <w:t>Нарушение Правил влечет за собой ответственность в соответствии с действующим законодательством.</w:t>
      </w:r>
    </w:p>
    <w:p w:rsidR="003579F6" w:rsidRPr="006B5563" w:rsidRDefault="003579F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3579F6" w:rsidRDefault="003579F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3579F6" w:rsidRDefault="003579F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3579F6" w:rsidSect="00F11335">
      <w:headerReference w:type="default" r:id="rId7"/>
      <w:pgSz w:w="11905" w:h="16838"/>
      <w:pgMar w:top="1700" w:right="850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CA" w:rsidRDefault="00C006CA">
      <w:r>
        <w:separator/>
      </w:r>
    </w:p>
  </w:endnote>
  <w:endnote w:type="continuationSeparator" w:id="1">
    <w:p w:rsidR="00C006CA" w:rsidRDefault="00C0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CA" w:rsidRDefault="00C006CA">
      <w:r>
        <w:rPr>
          <w:color w:val="000000"/>
        </w:rPr>
        <w:separator/>
      </w:r>
    </w:p>
  </w:footnote>
  <w:footnote w:type="continuationSeparator" w:id="1">
    <w:p w:rsidR="00C006CA" w:rsidRDefault="00C0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31" w:rsidRDefault="00C61F69">
    <w:pPr>
      <w:pStyle w:val="a3"/>
      <w:jc w:val="center"/>
      <w:rPr>
        <w:rFonts w:ascii="Arial" w:hAnsi="Arial"/>
        <w:lang w:val="en-US"/>
      </w:rPr>
    </w:pPr>
    <w:r>
      <w:rPr>
        <w:rFonts w:ascii="Arial" w:hAnsi="Arial"/>
        <w:lang w:val="en-US"/>
      </w:rPr>
      <w:fldChar w:fldCharType="begin"/>
    </w:r>
    <w:r w:rsidR="0088638D">
      <w:rPr>
        <w:rFonts w:ascii="Arial" w:hAnsi="Arial"/>
        <w:lang w:val="en-US"/>
      </w:rPr>
      <w:instrText xml:space="preserve"> PAGE </w:instrText>
    </w:r>
    <w:r>
      <w:rPr>
        <w:rFonts w:ascii="Arial" w:hAnsi="Arial"/>
        <w:lang w:val="en-US"/>
      </w:rPr>
      <w:fldChar w:fldCharType="separate"/>
    </w:r>
    <w:r w:rsidR="00B01D7C">
      <w:rPr>
        <w:rFonts w:ascii="Arial" w:hAnsi="Arial"/>
        <w:noProof/>
        <w:lang w:val="en-US"/>
      </w:rPr>
      <w:t>7</w:t>
    </w:r>
    <w:r>
      <w:rPr>
        <w:rFonts w:ascii="Arial" w:hAnsi="Arial"/>
        <w:lang w:val="en-US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9F6"/>
    <w:rsid w:val="00011FD5"/>
    <w:rsid w:val="00120724"/>
    <w:rsid w:val="002D7C5D"/>
    <w:rsid w:val="003579F6"/>
    <w:rsid w:val="005B653C"/>
    <w:rsid w:val="006B5563"/>
    <w:rsid w:val="00714310"/>
    <w:rsid w:val="0078706C"/>
    <w:rsid w:val="007B5BAE"/>
    <w:rsid w:val="007D3AE0"/>
    <w:rsid w:val="0088638D"/>
    <w:rsid w:val="00996D36"/>
    <w:rsid w:val="009B4335"/>
    <w:rsid w:val="00B01D7C"/>
    <w:rsid w:val="00B74B7F"/>
    <w:rsid w:val="00C006CA"/>
    <w:rsid w:val="00C61F69"/>
    <w:rsid w:val="00CB1D9F"/>
    <w:rsid w:val="00DD12AA"/>
    <w:rsid w:val="00E02F0E"/>
    <w:rsid w:val="00EB6E6F"/>
    <w:rsid w:val="00EB706E"/>
    <w:rsid w:val="00EC242C"/>
    <w:rsid w:val="00ED69F5"/>
    <w:rsid w:val="00F1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35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335"/>
  </w:style>
  <w:style w:type="paragraph" w:customStyle="1" w:styleId="ConsPlusTitlePage">
    <w:name w:val="ConsPlusTitlePage"/>
    <w:rsid w:val="00F1133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11335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F11335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rsid w:val="00F113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rsid w:val="00F11335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rsid w:val="00F1133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F11335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rsid w:val="00F11335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rsid w:val="00F11335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F11335"/>
    <w:pPr>
      <w:suppressLineNumbers/>
    </w:pPr>
  </w:style>
  <w:style w:type="character" w:styleId="a4">
    <w:name w:val="Hyperlink"/>
    <w:basedOn w:val="a0"/>
    <w:rsid w:val="00F11335"/>
    <w:rPr>
      <w:color w:val="0000FF"/>
      <w:u w:val="none"/>
    </w:rPr>
  </w:style>
  <w:style w:type="character" w:customStyle="1" w:styleId="Internetlink">
    <w:name w:val="Internet link"/>
    <w:rsid w:val="00F11335"/>
    <w:rPr>
      <w:color w:val="000080"/>
      <w:u w:val="single"/>
    </w:rPr>
  </w:style>
  <w:style w:type="character" w:customStyle="1" w:styleId="FootnoteSymbol">
    <w:name w:val="Footnote Symbol"/>
    <w:rsid w:val="00F11335"/>
  </w:style>
  <w:style w:type="character" w:customStyle="1" w:styleId="Footnoteanchor">
    <w:name w:val="Footnote anchor"/>
    <w:rsid w:val="00F11335"/>
    <w:rPr>
      <w:position w:val="0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F113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1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011FD5"/>
    <w:pPr>
      <w:suppressAutoHyphens w:val="0"/>
      <w:autoSpaceDN/>
      <w:ind w:firstLine="0"/>
      <w:jc w:val="left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4">
    <w:name w:val="Hyperlink"/>
    <w:basedOn w:val="a0"/>
    <w:rPr>
      <w:color w:val="0000FF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1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011FD5"/>
    <w:pPr>
      <w:suppressAutoHyphens w:val="0"/>
      <w:autoSpaceDN/>
      <w:ind w:firstLine="0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009A-CCF9-4D15-A4C6-B237B0EF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Акатьева Елена Владимировна</dc:creator>
  <cp:lastModifiedBy>User</cp:lastModifiedBy>
  <cp:revision>14</cp:revision>
  <cp:lastPrinted>2017-12-01T07:01:00Z</cp:lastPrinted>
  <dcterms:created xsi:type="dcterms:W3CDTF">2017-06-13T10:22:00Z</dcterms:created>
  <dcterms:modified xsi:type="dcterms:W3CDTF">2018-06-29T04:04:00Z</dcterms:modified>
</cp:coreProperties>
</file>